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B5D1" w14:textId="4E404E57" w:rsidR="00FA5CE2" w:rsidRPr="00FA5CE2" w:rsidRDefault="00FA5CE2" w:rsidP="00FA5CE2">
      <w:pPr>
        <w:spacing w:line="360" w:lineRule="auto"/>
        <w:jc w:val="center"/>
        <w:rPr>
          <w:sz w:val="24"/>
          <w:szCs w:val="24"/>
        </w:rPr>
      </w:pPr>
      <w:r w:rsidRPr="00FA5CE2">
        <w:rPr>
          <w:sz w:val="24"/>
          <w:szCs w:val="24"/>
        </w:rPr>
        <w:t>AVVISO PUBBLICO DI MANIFESTAZIONE DI INTERESSE</w:t>
      </w:r>
    </w:p>
    <w:p w14:paraId="6AD0BDC8" w14:textId="39FD688F" w:rsidR="00FA5CE2" w:rsidRPr="00FA5CE2" w:rsidRDefault="00FA5CE2" w:rsidP="00FA5CE2">
      <w:pPr>
        <w:spacing w:line="360" w:lineRule="auto"/>
        <w:jc w:val="center"/>
        <w:rPr>
          <w:sz w:val="24"/>
          <w:szCs w:val="24"/>
        </w:rPr>
      </w:pPr>
      <w:r w:rsidRPr="00FA5CE2">
        <w:rPr>
          <w:sz w:val="24"/>
          <w:szCs w:val="24"/>
        </w:rPr>
        <w:t xml:space="preserve">PER L’AFFIDAMENTO IN CONCESSIONE DELLA GESTIONE DELLA PISCINA COMUNALE IN </w:t>
      </w:r>
      <w:r>
        <w:rPr>
          <w:sz w:val="24"/>
          <w:szCs w:val="24"/>
        </w:rPr>
        <w:t>MONTICIANO</w:t>
      </w:r>
    </w:p>
    <w:p w14:paraId="650D9DF6" w14:textId="3751AC16" w:rsidR="00FA5CE2" w:rsidRPr="00FA5CE2" w:rsidRDefault="00FA5CE2" w:rsidP="00FA5CE2">
      <w:pPr>
        <w:spacing w:line="360" w:lineRule="auto"/>
        <w:jc w:val="center"/>
        <w:rPr>
          <w:sz w:val="24"/>
          <w:szCs w:val="24"/>
        </w:rPr>
      </w:pPr>
    </w:p>
    <w:p w14:paraId="66E16C2A" w14:textId="434945A8" w:rsidR="00FA5CE2" w:rsidRPr="00FA5CE2" w:rsidRDefault="00FA5CE2" w:rsidP="00A16F05">
      <w:pPr>
        <w:spacing w:line="360" w:lineRule="auto"/>
        <w:jc w:val="center"/>
        <w:rPr>
          <w:sz w:val="24"/>
          <w:szCs w:val="24"/>
        </w:rPr>
      </w:pPr>
      <w:r w:rsidRPr="00FA5CE2">
        <w:rPr>
          <w:sz w:val="24"/>
          <w:szCs w:val="24"/>
        </w:rPr>
        <w:t xml:space="preserve">Il Comune di </w:t>
      </w:r>
      <w:r>
        <w:rPr>
          <w:sz w:val="24"/>
          <w:szCs w:val="24"/>
        </w:rPr>
        <w:t>Monticiano</w:t>
      </w:r>
    </w:p>
    <w:p w14:paraId="70FF643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RENDE NOTO</w:t>
      </w:r>
    </w:p>
    <w:p w14:paraId="10B5885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-che si rende necessario espletare un’indagine esplorativa di mercato per l’individuazione, nel</w:t>
      </w:r>
    </w:p>
    <w:p w14:paraId="1F3B9DE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rispetto dei principi di non discriminazione, parità di trattamento, proporzionalità e trasparenza,</w:t>
      </w:r>
    </w:p>
    <w:p w14:paraId="4D25D19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di operatori economici idonei e interessati, da invitare alla procedura ex art 36 comma 2 lett. b)</w:t>
      </w:r>
    </w:p>
    <w:p w14:paraId="3EE6F89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del D.Lgs. n. 50/2016, per l’affidamento in concessione della gestione della piscina Comunale, ex</w:t>
      </w:r>
    </w:p>
    <w:p w14:paraId="3DDC2F38" w14:textId="1991275E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art 164 D.Lgs. n. 50/2016.</w:t>
      </w:r>
    </w:p>
    <w:p w14:paraId="430C5A2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 soggetti interessati, qualificati secondo quanto indicato dal presente avviso, sono invitati a</w:t>
      </w:r>
    </w:p>
    <w:p w14:paraId="4BEC3A3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candidarsi presentando apposita domanda, in conformità alle prescrizioni di seguito indicate e</w:t>
      </w:r>
    </w:p>
    <w:p w14:paraId="4082A0A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utilizzando l’allegato” modello A”.</w:t>
      </w:r>
    </w:p>
    <w:p w14:paraId="6E5A21D9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1 - Ente Concedente</w:t>
      </w:r>
    </w:p>
    <w:p w14:paraId="12D1735A" w14:textId="47C866F4" w:rsid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Comune di 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(</w:t>
      </w:r>
      <w:r>
        <w:rPr>
          <w:sz w:val="24"/>
          <w:szCs w:val="24"/>
        </w:rPr>
        <w:t>SI</w:t>
      </w:r>
      <w:r w:rsidRPr="00FA5CE2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FA5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P.zza Sant’Agostino 1 – 53015 Monticiano (SI) </w:t>
      </w:r>
    </w:p>
    <w:p w14:paraId="1F92D786" w14:textId="77777777" w:rsidR="00FA5CE2" w:rsidRPr="00FA5CE2" w:rsidRDefault="00FA5CE2" w:rsidP="00FA5CE2">
      <w:pPr>
        <w:spacing w:line="360" w:lineRule="auto"/>
        <w:rPr>
          <w:sz w:val="24"/>
          <w:szCs w:val="24"/>
          <w:lang w:val="en-US"/>
        </w:rPr>
      </w:pPr>
      <w:r w:rsidRPr="00FA5CE2">
        <w:rPr>
          <w:sz w:val="24"/>
          <w:szCs w:val="24"/>
          <w:lang w:val="en-US"/>
        </w:rPr>
        <w:t>Email: protocollo@comune.monticiano.si.it</w:t>
      </w:r>
    </w:p>
    <w:p w14:paraId="38F994F0" w14:textId="5F62F9EF" w:rsidR="00FA5CE2" w:rsidRPr="00FA5CE2" w:rsidRDefault="00FA5CE2" w:rsidP="00FA5CE2">
      <w:pPr>
        <w:spacing w:line="360" w:lineRule="auto"/>
        <w:rPr>
          <w:sz w:val="24"/>
          <w:szCs w:val="24"/>
        </w:rPr>
      </w:pPr>
      <w:proofErr w:type="spellStart"/>
      <w:r w:rsidRPr="00FA5CE2">
        <w:rPr>
          <w:sz w:val="24"/>
          <w:szCs w:val="24"/>
        </w:rPr>
        <w:t>Pec</w:t>
      </w:r>
      <w:proofErr w:type="spellEnd"/>
      <w:r w:rsidRPr="00FA5CE2">
        <w:rPr>
          <w:sz w:val="24"/>
          <w:szCs w:val="24"/>
        </w:rPr>
        <w:t>: comune.monticiano@pec.consorzioterrecablate.it</w:t>
      </w:r>
    </w:p>
    <w:p w14:paraId="0D25183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Indirizzo presso il quale è possibile prendere visione della documentazione tecnica relativa alla</w:t>
      </w:r>
    </w:p>
    <w:p w14:paraId="631FCFE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piscina comunale:</w:t>
      </w:r>
    </w:p>
    <w:p w14:paraId="567882ED" w14:textId="43700F9E" w:rsidR="00FA5CE2" w:rsidRPr="00FA5CE2" w:rsidRDefault="00FA5CE2" w:rsidP="00FA5C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Ufficio</w:t>
      </w:r>
      <w:r w:rsidRPr="00FA5CE2">
        <w:rPr>
          <w:sz w:val="24"/>
          <w:szCs w:val="24"/>
        </w:rPr>
        <w:t xml:space="preserve"> Lavori Pubblici</w:t>
      </w:r>
      <w:r>
        <w:rPr>
          <w:sz w:val="24"/>
          <w:szCs w:val="24"/>
        </w:rPr>
        <w:t xml:space="preserve"> e Patrimonio</w:t>
      </w:r>
      <w:r w:rsidRPr="00FA5CE2">
        <w:rPr>
          <w:sz w:val="24"/>
          <w:szCs w:val="24"/>
        </w:rPr>
        <w:t xml:space="preserve"> – 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– </w:t>
      </w:r>
      <w:r>
        <w:rPr>
          <w:sz w:val="24"/>
          <w:szCs w:val="24"/>
        </w:rPr>
        <w:t>p.zza Sant’Agostino</w:t>
      </w:r>
      <w:r w:rsidRPr="00FA5CE2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FA5CE2">
        <w:rPr>
          <w:sz w:val="24"/>
          <w:szCs w:val="24"/>
        </w:rPr>
        <w:t xml:space="preserve"> - dal Lunedì al Venerdì - ore 9-13 - </w:t>
      </w:r>
      <w:proofErr w:type="spellStart"/>
      <w:r w:rsidRPr="00FA5CE2">
        <w:rPr>
          <w:sz w:val="24"/>
          <w:szCs w:val="24"/>
        </w:rPr>
        <w:t>Telef</w:t>
      </w:r>
      <w:proofErr w:type="spellEnd"/>
      <w:r w:rsidRPr="00FA5CE2">
        <w:rPr>
          <w:sz w:val="24"/>
          <w:szCs w:val="24"/>
        </w:rPr>
        <w:t xml:space="preserve">. </w:t>
      </w:r>
      <w:r>
        <w:rPr>
          <w:sz w:val="24"/>
          <w:szCs w:val="24"/>
        </w:rPr>
        <w:t>0577-049331</w:t>
      </w:r>
    </w:p>
    <w:p w14:paraId="6843910B" w14:textId="52CD12F7" w:rsidR="00FA5CE2" w:rsidRPr="00FA5CE2" w:rsidRDefault="00FA5CE2" w:rsidP="00FA5C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 llpp@comune.monticiano.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.it</w:t>
      </w:r>
    </w:p>
    <w:p w14:paraId="56063AE2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2 – Oggetto della concessione –</w:t>
      </w:r>
    </w:p>
    <w:p w14:paraId="480DDDB9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L’affidamento consiste nella gestione, tramite concessione, dell’impianto natatorio all’aperto di</w:t>
      </w:r>
    </w:p>
    <w:p w14:paraId="56FFD214" w14:textId="449BD946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proprietà del Comune di 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>.</w:t>
      </w:r>
    </w:p>
    <w:p w14:paraId="2F2B3B3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L’impianto è formato da :</w:t>
      </w:r>
    </w:p>
    <w:p w14:paraId="288C2AD7" w14:textId="2C22E2FC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due vasche all’aperto: una di mq 25x12</w:t>
      </w:r>
    </w:p>
    <w:p w14:paraId="24543CDE" w14:textId="046F1522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 l’altra di mq 12,50x</w:t>
      </w:r>
      <w:r>
        <w:rPr>
          <w:sz w:val="24"/>
          <w:szCs w:val="24"/>
        </w:rPr>
        <w:t>8</w:t>
      </w:r>
    </w:p>
    <w:p w14:paraId="4EAFE46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e da una palazzina che ospita locali ad uso spogliatoio e servizi, biglietteria, segreteria , magazzini,</w:t>
      </w:r>
    </w:p>
    <w:p w14:paraId="4CDAB98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un locale bar , tutto con relativi impianti ed arredi .</w:t>
      </w:r>
    </w:p>
    <w:p w14:paraId="7E0D70DF" w14:textId="3F805B8A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Fa parte del complesso sportivo anche il parco a verde di circa mq . 1.</w:t>
      </w:r>
      <w:r>
        <w:rPr>
          <w:sz w:val="24"/>
          <w:szCs w:val="24"/>
        </w:rPr>
        <w:t>0</w:t>
      </w:r>
      <w:r w:rsidRPr="00FA5CE2">
        <w:rPr>
          <w:sz w:val="24"/>
          <w:szCs w:val="24"/>
        </w:rPr>
        <w:t>00.</w:t>
      </w:r>
    </w:p>
    <w:p w14:paraId="5286E4EF" w14:textId="3E170AD4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–Servizi di gestione di impianti sportivi, ricompresi nell’allegato IX al D.Lgs.50/2016.</w:t>
      </w:r>
    </w:p>
    <w:p w14:paraId="1C098B2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La gestione dell’impianto natatorio comporta, in via semplificativa e non esaustiva le seguenti</w:t>
      </w:r>
    </w:p>
    <w:p w14:paraId="352D1BD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attività:</w:t>
      </w:r>
    </w:p>
    <w:p w14:paraId="1E91961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la gestione tecnico amministrativa</w:t>
      </w:r>
    </w:p>
    <w:p w14:paraId="5237D6C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la sorveglianza sugli impianti e relative attrezzature</w:t>
      </w:r>
    </w:p>
    <w:p w14:paraId="43379C1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la manutenzione ordinaria dell’intero complesso natatorio, ivi compresa la manutenzione del</w:t>
      </w:r>
    </w:p>
    <w:p w14:paraId="476CB5C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verde</w:t>
      </w:r>
    </w:p>
    <w:p w14:paraId="3085E0A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la gestione locale bar</w:t>
      </w:r>
    </w:p>
    <w:p w14:paraId="1B07D58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l’assistenza e sorveglianza agli utenti ed ogni attività tesa a diffondere l’attività del nuoto nel</w:t>
      </w:r>
    </w:p>
    <w:p w14:paraId="1696C59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territorio comunale</w:t>
      </w:r>
    </w:p>
    <w:p w14:paraId="3126811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lo svolgimento delle attività finalizzate alla gestione ottimale della struttura sportiva</w:t>
      </w:r>
    </w:p>
    <w:p w14:paraId="2D32AC9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la pulizia dell’impianto</w:t>
      </w:r>
    </w:p>
    <w:p w14:paraId="734DEEF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3 - Luogo di esecuzione</w:t>
      </w:r>
    </w:p>
    <w:p w14:paraId="7D14FFF3" w14:textId="57244C53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L'impianto natatorio oggetto del presente affidamento è situato in 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– Via</w:t>
      </w:r>
      <w:r>
        <w:rPr>
          <w:sz w:val="24"/>
          <w:szCs w:val="24"/>
        </w:rPr>
        <w:t xml:space="preserve"> Martiri di Scalvaia snc</w:t>
      </w:r>
      <w:r w:rsidRPr="00FA5CE2">
        <w:rPr>
          <w:sz w:val="24"/>
          <w:szCs w:val="24"/>
        </w:rPr>
        <w:t>.</w:t>
      </w:r>
    </w:p>
    <w:p w14:paraId="48BED72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4 – Corrispettivo della gestione</w:t>
      </w:r>
    </w:p>
    <w:p w14:paraId="5C50F99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Il corrispettivo a favore del concessionario è costituto dalla gestione della struttura.</w:t>
      </w:r>
    </w:p>
    <w:p w14:paraId="44C61A64" w14:textId="21DB7019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Gli incassi derivanti dalla gestione dell’impianto saranno di esclusiva pertinenza del</w:t>
      </w:r>
      <w:r>
        <w:rPr>
          <w:sz w:val="24"/>
          <w:szCs w:val="24"/>
        </w:rPr>
        <w:t xml:space="preserve"> </w:t>
      </w:r>
      <w:r w:rsidRPr="00FA5CE2">
        <w:rPr>
          <w:sz w:val="24"/>
          <w:szCs w:val="24"/>
        </w:rPr>
        <w:t xml:space="preserve">concessionario. </w:t>
      </w:r>
      <w:r w:rsidRPr="00A16F05">
        <w:rPr>
          <w:sz w:val="24"/>
          <w:szCs w:val="24"/>
        </w:rPr>
        <w:t>Non è previsto alcun contributo comunale. Il Comune pagherà le utenze dell’impianto (acqua,</w:t>
      </w:r>
      <w:r>
        <w:rPr>
          <w:sz w:val="24"/>
          <w:szCs w:val="24"/>
        </w:rPr>
        <w:t xml:space="preserve"> energia elettrica) </w:t>
      </w:r>
    </w:p>
    <w:p w14:paraId="7EEF354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5 – Manifestazione di interesse</w:t>
      </w:r>
    </w:p>
    <w:p w14:paraId="39DC0BE2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Il presente avviso è finalizzato esclusivamente a ricevere manifestazioni d’interesse , per favorire</w:t>
      </w:r>
    </w:p>
    <w:p w14:paraId="49C0B957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la partecipazione e la consultazione del maggior numero di operatori economici in modo non</w:t>
      </w:r>
    </w:p>
    <w:p w14:paraId="01930917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vincolante per l’ente.</w:t>
      </w:r>
    </w:p>
    <w:p w14:paraId="00D0599A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Le manifestazioni d’interesse hanno l’unico scopo di comunicare all’ente la disponibilità ad essere</w:t>
      </w:r>
    </w:p>
    <w:p w14:paraId="540A1CCC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invitati a presentare offerta.</w:t>
      </w:r>
    </w:p>
    <w:p w14:paraId="22FF97C3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Le manifestazioni di interesse pervenute entro il termine indicato nel presente avviso, saranno</w:t>
      </w:r>
    </w:p>
    <w:p w14:paraId="426DD04F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esaminate dal Responsabile del Procedimento che, previa verifica della completezza delle</w:t>
      </w:r>
    </w:p>
    <w:p w14:paraId="09DD309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dichiarazioni in ordine al possesso dei requisiti di seguito indicati, stilerà l’elenco dei soggetti</w:t>
      </w:r>
    </w:p>
    <w:p w14:paraId="059D7B5B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ammessi alla successiva procedura negoziata.</w:t>
      </w:r>
    </w:p>
    <w:p w14:paraId="05920085" w14:textId="6277ACD9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 xml:space="preserve">La procedura di richiesta di offerta </w:t>
      </w:r>
      <w:r w:rsidR="00A16F05">
        <w:rPr>
          <w:sz w:val="24"/>
          <w:szCs w:val="24"/>
        </w:rPr>
        <w:t xml:space="preserve">non </w:t>
      </w:r>
      <w:r w:rsidRPr="00FA5CE2">
        <w:rPr>
          <w:sz w:val="24"/>
          <w:szCs w:val="24"/>
        </w:rPr>
        <w:t>sarà attuata in caso vi sia una sola manifestazione di</w:t>
      </w:r>
    </w:p>
    <w:p w14:paraId="755A53C3" w14:textId="5120EC13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interesse pervenuta, qualora ritenuta idonea</w:t>
      </w:r>
      <w:r w:rsidR="00A16F05">
        <w:rPr>
          <w:sz w:val="24"/>
          <w:szCs w:val="24"/>
        </w:rPr>
        <w:t xml:space="preserve"> si procederà ad affidamento diretto</w:t>
      </w:r>
      <w:r w:rsidRPr="00FA5CE2">
        <w:rPr>
          <w:sz w:val="24"/>
          <w:szCs w:val="24"/>
        </w:rPr>
        <w:t>.</w:t>
      </w:r>
    </w:p>
    <w:p w14:paraId="254C61B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6 - Procedura di aggiudicazione</w:t>
      </w:r>
    </w:p>
    <w:p w14:paraId="7E4C94E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Acquisite le manifestazioni di interesse e verificati i requisiti richiesti dal presente avviso, si</w:t>
      </w:r>
    </w:p>
    <w:p w14:paraId="5AF90DF9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procederà ad avviare procedura negoziata ai sensi dell’art 36 comma 2 lett. b) del D.Lgs. n.</w:t>
      </w:r>
    </w:p>
    <w:p w14:paraId="1F9A022B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50/2016, per l’affidamento della concessione in oggetto, alla quale verranno invitati a formulare la</w:t>
      </w:r>
    </w:p>
    <w:p w14:paraId="7251F6FF" w14:textId="5F465B6A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propria offerta tutti i candidati che, in possesso dei requisiti richiesti e di seguito indicati, avranno</w:t>
      </w:r>
    </w:p>
    <w:p w14:paraId="4D7D8A80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presentato la presente istanza.</w:t>
      </w:r>
    </w:p>
    <w:p w14:paraId="64371FB3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Si specifica che i dati personali forniti saranno trattati unicamente per le finalità e le modalità</w:t>
      </w:r>
    </w:p>
    <w:p w14:paraId="31C7EFA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previste dal presente avviso e per lo svolgimento dell’eventuale successivo rapporto contrattuale.</w:t>
      </w:r>
    </w:p>
    <w:p w14:paraId="5E4149B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La concessione sarà aggiudicata secondo il criterio dell’offerta economicamente più vantaggiosa di</w:t>
      </w:r>
    </w:p>
    <w:p w14:paraId="09B58A83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cui all’art. 95 comma 3 del D.Lgs. n. 50/2016, costituita da un’offerta tecnico-qualitativa e da</w:t>
      </w:r>
    </w:p>
    <w:p w14:paraId="148F6A5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un’offerta economica.</w:t>
      </w:r>
    </w:p>
    <w:p w14:paraId="5CEEEED5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Non potranno partecipare alla medesima gara concorrenti che si trovino fra di loro in una delle</w:t>
      </w:r>
    </w:p>
    <w:p w14:paraId="554D44CF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situazioni di controllo di cui all'articolo 2359 del codice civile o in una qualsiasi relazione, anche di</w:t>
      </w:r>
    </w:p>
    <w:p w14:paraId="10559477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fatto, se la situazione di controllo o la relazione comporti che le offerte sono imputabili ad un</w:t>
      </w:r>
    </w:p>
    <w:p w14:paraId="3E2D55D9" w14:textId="77777777" w:rsidR="00FA5CE2" w:rsidRPr="00FA5CE2" w:rsidRDefault="00FA5CE2" w:rsidP="00FA5CE2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unico centro decisionale.</w:t>
      </w:r>
    </w:p>
    <w:p w14:paraId="6C433DA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La procedura di affidamento sarà condotta mediante l’ausilio di sistemi informatici e con</w:t>
      </w:r>
    </w:p>
    <w:p w14:paraId="6AA0DEA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l’utilizzazione di modalità di comunicazione in forma elettronica.</w:t>
      </w:r>
    </w:p>
    <w:p w14:paraId="388A5BF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La stazione Appaltante utilizzerà a tal fine il Sistema di intermediazione telematica di Regione</w:t>
      </w:r>
    </w:p>
    <w:p w14:paraId="2EF6445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Toscana denominato “Start” raggiungibile dall’</w:t>
      </w:r>
      <w:proofErr w:type="spellStart"/>
      <w:r w:rsidRPr="00FA5CE2">
        <w:rPr>
          <w:sz w:val="24"/>
          <w:szCs w:val="24"/>
        </w:rPr>
        <w:t>indirizzo:www.start.toscana</w:t>
      </w:r>
      <w:proofErr w:type="spellEnd"/>
      <w:r w:rsidRPr="00FA5CE2">
        <w:rPr>
          <w:sz w:val="24"/>
          <w:szCs w:val="24"/>
        </w:rPr>
        <w:t xml:space="preserve"> .</w:t>
      </w:r>
      <w:proofErr w:type="spellStart"/>
      <w:r w:rsidRPr="00FA5CE2">
        <w:rPr>
          <w:sz w:val="24"/>
          <w:szCs w:val="24"/>
        </w:rPr>
        <w:t>it</w:t>
      </w:r>
      <w:proofErr w:type="spellEnd"/>
    </w:p>
    <w:p w14:paraId="38A9310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L’operatore invitato alla procedura successiva alla manifestazione d’interesse, dovrà</w:t>
      </w:r>
    </w:p>
    <w:p w14:paraId="4DCB78F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preventivamente aver effettuato la Registrazione su START.</w:t>
      </w:r>
    </w:p>
    <w:p w14:paraId="11EC933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Le informazioni riguardanti la Piattaforma START sono specificati sul sito www.start.toscana.it,</w:t>
      </w:r>
    </w:p>
    <w:p w14:paraId="3BD9808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cui si rinvia.</w:t>
      </w:r>
    </w:p>
    <w:p w14:paraId="2223733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7 – Durata della concessione</w:t>
      </w:r>
    </w:p>
    <w:p w14:paraId="4507A7BF" w14:textId="2B728102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La concessione avrà durata anni </w:t>
      </w:r>
      <w:r>
        <w:rPr>
          <w:sz w:val="24"/>
          <w:szCs w:val="24"/>
        </w:rPr>
        <w:t>tre (3)</w:t>
      </w:r>
      <w:r w:rsidRPr="00FA5CE2">
        <w:rPr>
          <w:sz w:val="24"/>
          <w:szCs w:val="24"/>
        </w:rPr>
        <w:t>, a far data dall’intervenuta efficacia dell’aggiudicazione.</w:t>
      </w:r>
    </w:p>
    <w:p w14:paraId="51BB2F0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La stazione appaltante si riserva di avviare il servizio con decorrenza , presumibilmente , dal</w:t>
      </w:r>
    </w:p>
    <w:p w14:paraId="1507841F" w14:textId="4495672C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01.06.202</w:t>
      </w:r>
      <w:r>
        <w:rPr>
          <w:sz w:val="24"/>
          <w:szCs w:val="24"/>
        </w:rPr>
        <w:t>4</w:t>
      </w:r>
      <w:r w:rsidRPr="00FA5CE2">
        <w:rPr>
          <w:sz w:val="24"/>
          <w:szCs w:val="24"/>
        </w:rPr>
        <w:t>, in via d’urgenza, intervenuta l’efficacia dell’aggiudicazione, nelle more della</w:t>
      </w:r>
    </w:p>
    <w:p w14:paraId="5C6460A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stipulazione formale del contratto, ai sensi del disposto dell’art. 32, comma 8, ultimo periodo, del</w:t>
      </w:r>
    </w:p>
    <w:p w14:paraId="11DD5DE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D.Lgs. n. 50/2016.</w:t>
      </w:r>
    </w:p>
    <w:p w14:paraId="74695D2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8 - Valore della concessione - canone</w:t>
      </w:r>
    </w:p>
    <w:p w14:paraId="0928B93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Il valore della presente concessione è stimato, ai sensi dell’art 167 D.Lgs. n. 50/201, in Euro</w:t>
      </w:r>
    </w:p>
    <w:p w14:paraId="7A56C84C" w14:textId="5E00EAC9" w:rsidR="00FA5CE2" w:rsidRPr="00FA5CE2" w:rsidRDefault="00FA5CE2" w:rsidP="00FA5C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45</w:t>
      </w:r>
      <w:r w:rsidRPr="00FA5CE2">
        <w:rPr>
          <w:sz w:val="24"/>
          <w:szCs w:val="24"/>
        </w:rPr>
        <w:t xml:space="preserve">.000,00 oltre IVA di legge, per tutta la durata della concessione, pari ad Euro </w:t>
      </w:r>
      <w:r>
        <w:rPr>
          <w:sz w:val="24"/>
          <w:szCs w:val="24"/>
        </w:rPr>
        <w:t>15</w:t>
      </w:r>
      <w:r w:rsidRPr="00FA5CE2">
        <w:rPr>
          <w:sz w:val="24"/>
          <w:szCs w:val="24"/>
        </w:rPr>
        <w:t>.000,00 annui,</w:t>
      </w:r>
    </w:p>
    <w:p w14:paraId="6E4F10D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oltre IVA di legge.</w:t>
      </w:r>
    </w:p>
    <w:p w14:paraId="6A4593B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Il canone di concessione oggetto dell’offerta economica posto a base di gara, (insieme al progetto</w:t>
      </w:r>
    </w:p>
    <w:p w14:paraId="0A40D9AE" w14:textId="7015CD6C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di gestione), sarà pari ad Euro </w:t>
      </w:r>
      <w:r>
        <w:rPr>
          <w:sz w:val="24"/>
          <w:szCs w:val="24"/>
        </w:rPr>
        <w:t>1</w:t>
      </w:r>
      <w:r w:rsidRPr="00FA5CE2">
        <w:rPr>
          <w:sz w:val="24"/>
          <w:szCs w:val="24"/>
        </w:rPr>
        <w:t>.000,00 annui oltre IVA di legge.</w:t>
      </w:r>
    </w:p>
    <w:p w14:paraId="74EBA7E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Non sono previsti oneri per l’attuazione dei Piani di Sicurezza in quanto non sono rilevabili rischi</w:t>
      </w:r>
    </w:p>
    <w:p w14:paraId="0F950B8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da interferenze nell’esecuzione del servizio . Qualora si verificassero la Stazione Appaltante</w:t>
      </w:r>
    </w:p>
    <w:p w14:paraId="63E8265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provvederà a redigere il D.U.V.R.I.</w:t>
      </w:r>
    </w:p>
    <w:p w14:paraId="5501C46C" w14:textId="5414DA6F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9 - Soggetti ammessi</w:t>
      </w:r>
    </w:p>
    <w:p w14:paraId="3FD940E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1-Ai sensi dell'art. 14 della legge regionale Toscana 27 febbraio 2015 n° 21 ed in coerenza con</w:t>
      </w:r>
    </w:p>
    <w:p w14:paraId="0C9B6CF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quanto stabilito dalla L. 289/2002, come risultante dall’intervento del D.L. 87/2018, convertito,</w:t>
      </w:r>
    </w:p>
    <w:p w14:paraId="41B0A03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 modificazioni, dalla L. 96/2018, sono ammessi a partecipare alla presente procedura: società e</w:t>
      </w:r>
    </w:p>
    <w:p w14:paraId="2FFF3F5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associazioni sportive dilettantistiche, enti di promozione sportiva, discipline sportive associate e</w:t>
      </w:r>
    </w:p>
    <w:p w14:paraId="6E2CB80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federazioni sportive nazionali.</w:t>
      </w:r>
    </w:p>
    <w:p w14:paraId="449CC7D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I soggetti sopra indicati possono partecipare singolarmente o in raggruppamento ed i requisiti</w:t>
      </w:r>
    </w:p>
    <w:p w14:paraId="4DAAB70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devono essere posseduti da tutti i partecipanti.</w:t>
      </w:r>
    </w:p>
    <w:p w14:paraId="293D5FE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Ciascun soggetto deve:</w:t>
      </w:r>
    </w:p>
    <w:p w14:paraId="329566F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1. essere regolarmente registrato all’Agenzia delle Entrate</w:t>
      </w:r>
    </w:p>
    <w:p w14:paraId="289B7B6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2 non avere alcuna posizione debitoria nei confronti dell’Ente in relazione a precedenti</w:t>
      </w:r>
    </w:p>
    <w:p w14:paraId="6FD9F34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concessioni e relativi canoni</w:t>
      </w:r>
    </w:p>
    <w:p w14:paraId="1758163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L'affidamento in gestione a soggetti diversi da quelli indicati avverrà solo in caso di esito</w:t>
      </w:r>
    </w:p>
    <w:p w14:paraId="2957E5E9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infruttuoso delle procedure di selezione previste.</w:t>
      </w:r>
    </w:p>
    <w:p w14:paraId="2C1BF782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10-Requisiti generali di partecipazione:</w:t>
      </w:r>
    </w:p>
    <w:p w14:paraId="47F3043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 requisiti richiesti per partecipare alla presente selezione devono essere posseduti alla data di</w:t>
      </w:r>
    </w:p>
    <w:p w14:paraId="50F6024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scadenza del termine per la presentazione della domanda stabilita nel presente avviso dal</w:t>
      </w:r>
    </w:p>
    <w:p w14:paraId="08C25C8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soggetto singolo o da ciascun soggetto facente parte del raggruppamento e permanere fino alla</w:t>
      </w:r>
    </w:p>
    <w:p w14:paraId="236353E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stipula della convenzione e per tutta la durata del contratto.</w:t>
      </w:r>
    </w:p>
    <w:p w14:paraId="3496574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 partecipanti devono:</w:t>
      </w:r>
    </w:p>
    <w:p w14:paraId="069F058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A) Non trovarsi in alcuna delle cause di esclusione di cui all’art. 80 del D.Lgs. n. 50/2016 e in ogni</w:t>
      </w:r>
    </w:p>
    <w:p w14:paraId="1DA3D18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altra situazione soggettiva che possa determinare l’esclusione dalla procedura e/o l’incapacità a</w:t>
      </w:r>
    </w:p>
    <w:p w14:paraId="30A903F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contrattare con la pubblica amministrazione.</w:t>
      </w:r>
    </w:p>
    <w:p w14:paraId="5F09630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Non sussistenza delle condizioni di cui all’art. 53, comma 16-ter, del D.Lgs. del 2001, n. 165 o</w:t>
      </w:r>
    </w:p>
    <w:p w14:paraId="062A11D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di cui all’art. 35 del decreto-legge 24 giugno 2014, n. 90 convertito con modificazioni dalla</w:t>
      </w:r>
    </w:p>
    <w:p w14:paraId="16FC15D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legge 11 agosto 2014 o che siano incorsi, ai sensi della normativa vigente, in ulteriori divieti a</w:t>
      </w:r>
    </w:p>
    <w:p w14:paraId="5FDEA8A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contrattare con la pubblica amministrazione</w:t>
      </w:r>
    </w:p>
    <w:p w14:paraId="7BF9F14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Insussistenza delle condizioni di cui all’art. 1-bis, c. 14 Legge n. 383/2001 (ossia di non</w:t>
      </w:r>
    </w:p>
    <w:p w14:paraId="3EAB0BD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essersi avvalso dei piani individuali di emersione ovvero di essersi avvalso dei piani individuali</w:t>
      </w:r>
    </w:p>
    <w:p w14:paraId="42F2DE8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di emersione di cui alla legge n. 383/2001, ma che il periodo di emersione si è concluso);</w:t>
      </w:r>
    </w:p>
    <w:p w14:paraId="7A5082B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di non essere stato dichiarato colpevole con sentenza passata in giudicato per un reato di cui</w:t>
      </w:r>
    </w:p>
    <w:p w14:paraId="7DB388D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all'art. 32 quater del Codice Penale;</w:t>
      </w:r>
    </w:p>
    <w:p w14:paraId="6B964CC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Non aver subito un provvedimento interdittivo da parte dell’Autorità di Vigilanza sui contratti</w:t>
      </w:r>
    </w:p>
    <w:p w14:paraId="000CDEB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pubblici, ora ANAC</w:t>
      </w:r>
    </w:p>
    <w:p w14:paraId="08C9CE2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di non avere subito condanne nemmeno in primo grado per i reati contro la PA (titolo II capo</w:t>
      </w:r>
    </w:p>
    <w:p w14:paraId="40F691A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 del codice penale) e di non avere procedimenti penali in corso per detti reati;</w:t>
      </w:r>
    </w:p>
    <w:p w14:paraId="4E3F635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attestare l'assenza di interdittiva antimafia o comunicazioni antimafia da parte della</w:t>
      </w:r>
    </w:p>
    <w:p w14:paraId="70D40CC0" w14:textId="11096855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Prefettura competente ai sensi del </w:t>
      </w:r>
      <w:r w:rsidR="00A16F05" w:rsidRPr="00FA5CE2">
        <w:rPr>
          <w:sz w:val="24"/>
          <w:szCs w:val="24"/>
        </w:rPr>
        <w:t>D.lgs.</w:t>
      </w:r>
      <w:r w:rsidRPr="00FA5CE2">
        <w:rPr>
          <w:sz w:val="24"/>
          <w:szCs w:val="24"/>
        </w:rPr>
        <w:t xml:space="preserve"> 158/2011 (codice antimafia).</w:t>
      </w:r>
    </w:p>
    <w:p w14:paraId="11FA086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B) non avere scopo di lucro (così come deve risultare dall’atto costitutivo e dallo statuto)</w:t>
      </w:r>
    </w:p>
    <w:p w14:paraId="40212B9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C) avere finalità costitutive e statutarie coerenti con la destinazione ad uso sportivo dell’immobile</w:t>
      </w:r>
    </w:p>
    <w:p w14:paraId="53910C7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D) essere regolarmente registrati all’Agenzia delle Entrate</w:t>
      </w:r>
    </w:p>
    <w:p w14:paraId="3C0CF27B" w14:textId="7327F1DB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E)non avere alcuna posizione debitoria nei confronti del Comune di </w:t>
      </w:r>
      <w:r w:rsidR="00D9643A"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in relazione a precedenti</w:t>
      </w:r>
      <w:r w:rsidR="00D9643A">
        <w:rPr>
          <w:sz w:val="24"/>
          <w:szCs w:val="24"/>
        </w:rPr>
        <w:t xml:space="preserve"> </w:t>
      </w:r>
      <w:r w:rsidRPr="00FA5CE2">
        <w:rPr>
          <w:sz w:val="24"/>
          <w:szCs w:val="24"/>
        </w:rPr>
        <w:t>concessioni e relativi canoni.</w:t>
      </w:r>
    </w:p>
    <w:p w14:paraId="57BF2389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11 - Termine di presentazione delle Manifestazioni di Interesse</w:t>
      </w:r>
    </w:p>
    <w:p w14:paraId="5AC32A3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La candidatura dovrà essere presentata unicamente mediante compilazione del modello A)</w:t>
      </w:r>
    </w:p>
    <w:p w14:paraId="602C2074" w14:textId="7D92DF45" w:rsidR="00FA5CE2" w:rsidRPr="00FA5CE2" w:rsidRDefault="00FA5CE2" w:rsidP="00A16F05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appositamente predisposto dall’Ufficio competente e disponibile </w:t>
      </w:r>
      <w:r w:rsidR="00A16F05">
        <w:rPr>
          <w:sz w:val="24"/>
          <w:szCs w:val="24"/>
        </w:rPr>
        <w:t xml:space="preserve">sul sito del comune di Monticiano </w:t>
      </w:r>
      <w:hyperlink r:id="rId7" w:history="1">
        <w:r w:rsidR="00A16F05" w:rsidRPr="00054826">
          <w:rPr>
            <w:rStyle w:val="Collegamentoipertestuale"/>
            <w:sz w:val="24"/>
            <w:szCs w:val="24"/>
          </w:rPr>
          <w:t>www.comune.monticiano.si.it</w:t>
        </w:r>
      </w:hyperlink>
      <w:r w:rsidR="00A16F05">
        <w:rPr>
          <w:sz w:val="24"/>
          <w:szCs w:val="24"/>
        </w:rPr>
        <w:t xml:space="preserve"> </w:t>
      </w:r>
    </w:p>
    <w:p w14:paraId="75F3B870" w14:textId="6889A9A5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La candidatura dovrà pervenire al COMUNE DI 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(</w:t>
      </w:r>
      <w:r>
        <w:rPr>
          <w:sz w:val="24"/>
          <w:szCs w:val="24"/>
        </w:rPr>
        <w:t>SI</w:t>
      </w:r>
      <w:r w:rsidRPr="00FA5CE2">
        <w:rPr>
          <w:sz w:val="24"/>
          <w:szCs w:val="24"/>
        </w:rPr>
        <w:t>) - a mezzo posta elettronica certificata</w:t>
      </w:r>
    </w:p>
    <w:p w14:paraId="31ED1322" w14:textId="103A0863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al seguente indirizzo: comune.</w:t>
      </w:r>
      <w:r>
        <w:rPr>
          <w:sz w:val="24"/>
          <w:szCs w:val="24"/>
        </w:rPr>
        <w:t>monticiano</w:t>
      </w:r>
      <w:r w:rsidRPr="00FA5CE2">
        <w:rPr>
          <w:sz w:val="24"/>
          <w:szCs w:val="24"/>
        </w:rPr>
        <w:t>@</w:t>
      </w:r>
      <w:r>
        <w:rPr>
          <w:sz w:val="24"/>
          <w:szCs w:val="24"/>
        </w:rPr>
        <w:t>pec.consorzioterrecablate.it</w:t>
      </w:r>
      <w:r w:rsidRPr="00FA5CE2">
        <w:rPr>
          <w:sz w:val="24"/>
          <w:szCs w:val="24"/>
        </w:rPr>
        <w:t xml:space="preserve"> , a pena di esclusione, entro e non</w:t>
      </w:r>
      <w:r>
        <w:rPr>
          <w:sz w:val="24"/>
          <w:szCs w:val="24"/>
        </w:rPr>
        <w:t xml:space="preserve"> </w:t>
      </w:r>
      <w:r w:rsidRPr="00FA5CE2">
        <w:rPr>
          <w:sz w:val="24"/>
          <w:szCs w:val="24"/>
        </w:rPr>
        <w:t xml:space="preserve">oltre le ore 23,00 del </w:t>
      </w:r>
      <w:r w:rsidR="00A16F05">
        <w:rPr>
          <w:sz w:val="24"/>
          <w:szCs w:val="24"/>
        </w:rPr>
        <w:t>20 maggio 2024</w:t>
      </w:r>
      <w:r w:rsidR="00B7586A">
        <w:rPr>
          <w:sz w:val="24"/>
          <w:szCs w:val="24"/>
        </w:rPr>
        <w:t xml:space="preserve"> </w:t>
      </w:r>
      <w:r w:rsidRPr="00FA5CE2">
        <w:rPr>
          <w:sz w:val="24"/>
          <w:szCs w:val="24"/>
        </w:rPr>
        <w:t>Nell’oggetto della PEC deve essere specificata la dicitura</w:t>
      </w:r>
    </w:p>
    <w:p w14:paraId="6F03D105" w14:textId="7FED480A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"DOMANDA MANIFESTAZIONE DI INTERESSE PER CONCESSIONE GESTIONE PISCINA COMUNALE</w:t>
      </w:r>
      <w:r w:rsidR="00A16F05">
        <w:rPr>
          <w:sz w:val="24"/>
          <w:szCs w:val="24"/>
        </w:rPr>
        <w:t>”</w:t>
      </w:r>
      <w:r w:rsidRPr="00FA5CE2">
        <w:rPr>
          <w:sz w:val="24"/>
          <w:szCs w:val="24"/>
        </w:rPr>
        <w:t>.</w:t>
      </w:r>
    </w:p>
    <w:p w14:paraId="0076AC93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Ai fini della presente procedura, farà fede la data e l’ora di invio della PEC da parte del</w:t>
      </w:r>
    </w:p>
    <w:p w14:paraId="63C72B56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concorrente, come registrata dal sistema della Stazione appaltante.</w:t>
      </w:r>
    </w:p>
    <w:p w14:paraId="6AD67B53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Si evidenzia che il concorrente è responsabile di tutte le dichiarazioni rese ai sensi del D.P.R.</w:t>
      </w:r>
    </w:p>
    <w:p w14:paraId="414618D6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445/2000, pertanto ogni eventuale errore nel contenuto delle dichiarazioni ricade sulla sua</w:t>
      </w:r>
    </w:p>
    <w:p w14:paraId="3933A2FC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responsabilità.</w:t>
      </w:r>
    </w:p>
    <w:p w14:paraId="0D005DD7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Il modello predisposto dovrà essere sottoscritto digitalmente e corredato da fotocopia di un</w:t>
      </w:r>
    </w:p>
    <w:p w14:paraId="621CAEBC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valido documento di identità del sottoscrittore, in conformità a quanto previsto dall’art. 38 del</w:t>
      </w:r>
    </w:p>
    <w:p w14:paraId="016853E4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D.P.R. n. 445 del 2000.</w:t>
      </w:r>
    </w:p>
    <w:p w14:paraId="1A671365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Per ciascun sottoscrittore sarà sufficiente una sola fotocopia di un valido documento di identità, a</w:t>
      </w:r>
    </w:p>
    <w:p w14:paraId="7F5FBAB1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prescindere dal numero di dichiarazioni e/o documenti da lui sottoscritti.</w:t>
      </w:r>
    </w:p>
    <w:p w14:paraId="168A1C11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12 - Documentazione necessaria ai fini della partecipazione:</w:t>
      </w:r>
    </w:p>
    <w:p w14:paraId="4B636881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Dichiarazione Manifestazione di Interesse– Modello allegato A, allegato al presente avviso,</w:t>
      </w:r>
    </w:p>
    <w:p w14:paraId="3FACFCC6" w14:textId="77777777" w:rsidR="00FA5CE2" w:rsidRPr="00FA5CE2" w:rsidRDefault="00FA5CE2" w:rsidP="00B7586A">
      <w:pPr>
        <w:spacing w:line="360" w:lineRule="auto"/>
        <w:jc w:val="both"/>
        <w:rPr>
          <w:sz w:val="24"/>
          <w:szCs w:val="24"/>
        </w:rPr>
      </w:pPr>
      <w:r w:rsidRPr="00FA5CE2">
        <w:rPr>
          <w:sz w:val="24"/>
          <w:szCs w:val="24"/>
        </w:rPr>
        <w:t>redatto in lingua italiana, contenente istanza di partecipazione alla selezione e dichiarazione</w:t>
      </w:r>
    </w:p>
    <w:p w14:paraId="6A69FE9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sostitutiva ai sensi del DPR 28 dicembre 2000 n. 445 di assenza di cause di esclusione e possesso</w:t>
      </w:r>
    </w:p>
    <w:p w14:paraId="7F58A55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dei requisiti di ammissione alla procedura di gara.</w:t>
      </w:r>
    </w:p>
    <w:p w14:paraId="06CC0D8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-La Dichiarazione Manifestazione di Interesse </w:t>
      </w:r>
      <w:proofErr w:type="spellStart"/>
      <w:r w:rsidRPr="00FA5CE2">
        <w:rPr>
          <w:sz w:val="24"/>
          <w:szCs w:val="24"/>
        </w:rPr>
        <w:t>dovra’</w:t>
      </w:r>
      <w:proofErr w:type="spellEnd"/>
      <w:r w:rsidRPr="00FA5CE2">
        <w:rPr>
          <w:sz w:val="24"/>
          <w:szCs w:val="24"/>
        </w:rPr>
        <w:t xml:space="preserve"> essere sottoscritta con firma digitale, dal</w:t>
      </w:r>
    </w:p>
    <w:p w14:paraId="5D30489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Legale Rappresentante dell’operatore economico partecipante o suo Procuratore.</w:t>
      </w:r>
    </w:p>
    <w:p w14:paraId="205E94F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Alla Dichiarazione dovranno inoltre essere allegati:</w:t>
      </w:r>
    </w:p>
    <w:p w14:paraId="67849639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copia fotostatica di un documento di identità valido del sottoscrittore</w:t>
      </w:r>
    </w:p>
    <w:p w14:paraId="6483FD25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In caso di sottoscrizione da parte del Procuratore: copia autentica Procura</w:t>
      </w:r>
    </w:p>
    <w:p w14:paraId="3693589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L’Amministrazione aggiudicatrice assume il contenuto delle dichiarazioni così come rese dal</w:t>
      </w:r>
    </w:p>
    <w:p w14:paraId="4DBB9FF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concorrente e sulla base di queste verifica la conformità di tutta la documentazione richiesta per la</w:t>
      </w:r>
    </w:p>
    <w:p w14:paraId="31F5405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partecipazione alla gara.</w:t>
      </w:r>
    </w:p>
    <w:p w14:paraId="28B13EF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L’Amministrazione si riserva la facoltà di effettuare controlli sulla veridicità delle dichiarazioni</w:t>
      </w:r>
    </w:p>
    <w:p w14:paraId="32CA4867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presentate, in ottemperanza a quanto previsto dalla normativa vigente.</w:t>
      </w:r>
    </w:p>
    <w:p w14:paraId="15485EC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13 - Motivi di esclusione</w:t>
      </w:r>
    </w:p>
    <w:p w14:paraId="1467C29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Saranno escluse le richieste:</w:t>
      </w:r>
    </w:p>
    <w:p w14:paraId="6BA108B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che non avranno utilizzato il modello “manifestazione di interesse- Modello allegato A “, di cui al</w:t>
      </w:r>
    </w:p>
    <w:p w14:paraId="1BD79FC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presente avviso;</w:t>
      </w:r>
    </w:p>
    <w:p w14:paraId="3A1A8784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pervenute prima della data di pubblicazione del presente avviso;</w:t>
      </w:r>
    </w:p>
    <w:p w14:paraId="26CD991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pervenute al protocollo oltre il termine perentorio indicato nel presente avviso;</w:t>
      </w:r>
    </w:p>
    <w:p w14:paraId="3876BB6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contenenti informazioni non veritiere;</w:t>
      </w:r>
    </w:p>
    <w:p w14:paraId="531ACE3D" w14:textId="40737332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- non firmate o firmate da soggetto diverso da chi ha il potere di rappresentanza;</w:t>
      </w:r>
    </w:p>
    <w:p w14:paraId="4666CB62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>- in generale le carenze della documentazione che non consentono l'individuazione del contenuto</w:t>
      </w:r>
    </w:p>
    <w:p w14:paraId="7095448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o del soggetto responsabile della stessa.</w:t>
      </w:r>
    </w:p>
    <w:p w14:paraId="29736F7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14 – Altre informazioni.</w:t>
      </w:r>
    </w:p>
    <w:p w14:paraId="4C87586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Il presente avviso viene pubblicato sul sito internet del Comune e all’Albo Pretorio on line</w:t>
      </w:r>
    </w:p>
    <w:p w14:paraId="7F586300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dell’Ente.</w:t>
      </w:r>
    </w:p>
    <w:p w14:paraId="7CDAFE8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Il presente avviso e la successiva ricezione delle manifestazioni di interesse non vincolano in alcun</w:t>
      </w:r>
    </w:p>
    <w:p w14:paraId="78640AF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modo l’Amministrazione.</w:t>
      </w:r>
    </w:p>
    <w:p w14:paraId="310571EF" w14:textId="1CD6A250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Il Comune di </w:t>
      </w:r>
      <w:r w:rsidR="00B7586A">
        <w:rPr>
          <w:sz w:val="24"/>
          <w:szCs w:val="24"/>
        </w:rPr>
        <w:t>Monticiano</w:t>
      </w:r>
      <w:r w:rsidRPr="00FA5CE2">
        <w:rPr>
          <w:sz w:val="24"/>
          <w:szCs w:val="24"/>
        </w:rPr>
        <w:t xml:space="preserve"> si riserva la facoltà di sospendere, modificare, annullare o revocare la</w:t>
      </w:r>
    </w:p>
    <w:p w14:paraId="38F0AD5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procedura relativa al presente avviso esplorativo e di non dar seguito all’indizione della successiva</w:t>
      </w:r>
    </w:p>
    <w:p w14:paraId="04361848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procedura per l’affidamento di che trattasi, senza che ciò comporti alcuna pretesa dei</w:t>
      </w:r>
    </w:p>
    <w:p w14:paraId="2A4E2E7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partecipanti.</w:t>
      </w:r>
    </w:p>
    <w:p w14:paraId="145865F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15-Trattamento dati personali. Il trattamento dei dati inviati dai soggetti interessati si svolgerà</w:t>
      </w:r>
    </w:p>
    <w:p w14:paraId="1E4B8D91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conformemente alle disposizioni contenute nel D.lgs. n. 196/2003 per finalità unicamente</w:t>
      </w:r>
    </w:p>
    <w:p w14:paraId="5382C44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connesse alla procedura di affidamento del servizio di che trattasi. Titolare del trattamento è il</w:t>
      </w:r>
    </w:p>
    <w:p w14:paraId="5AB18288" w14:textId="577A21E0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Comune di </w:t>
      </w:r>
      <w:r w:rsidR="00B7586A">
        <w:rPr>
          <w:sz w:val="24"/>
          <w:szCs w:val="24"/>
        </w:rPr>
        <w:t>Monticiano</w:t>
      </w:r>
      <w:r w:rsidRPr="00FA5CE2">
        <w:rPr>
          <w:sz w:val="24"/>
          <w:szCs w:val="24"/>
        </w:rPr>
        <w:t>.</w:t>
      </w:r>
    </w:p>
    <w:p w14:paraId="66E97CF6" w14:textId="77777777" w:rsidR="00FA5CE2" w:rsidRPr="00A16F05" w:rsidRDefault="00FA5CE2" w:rsidP="00FA5CE2">
      <w:pPr>
        <w:spacing w:line="360" w:lineRule="auto"/>
        <w:rPr>
          <w:sz w:val="24"/>
          <w:szCs w:val="24"/>
        </w:rPr>
      </w:pPr>
      <w:r w:rsidRPr="00A16F05">
        <w:rPr>
          <w:sz w:val="24"/>
          <w:szCs w:val="24"/>
        </w:rPr>
        <w:t>16- Obbligo rispetto Codice di Comportamento aziendale e Norme Anticorruzione</w:t>
      </w:r>
    </w:p>
    <w:p w14:paraId="266BD63D" w14:textId="77777777" w:rsidR="00FA5CE2" w:rsidRPr="00A16F05" w:rsidRDefault="00FA5CE2" w:rsidP="00FA5CE2">
      <w:pPr>
        <w:spacing w:line="360" w:lineRule="auto"/>
        <w:rPr>
          <w:sz w:val="24"/>
          <w:szCs w:val="24"/>
        </w:rPr>
      </w:pPr>
      <w:r w:rsidRPr="00A16F05">
        <w:rPr>
          <w:sz w:val="24"/>
          <w:szCs w:val="24"/>
        </w:rPr>
        <w:t xml:space="preserve">- Codice Comportamento. Il concorrente, in caso di affidamento, </w:t>
      </w:r>
      <w:proofErr w:type="spellStart"/>
      <w:r w:rsidRPr="00A16F05">
        <w:rPr>
          <w:sz w:val="24"/>
          <w:szCs w:val="24"/>
        </w:rPr>
        <w:t>dovra’</w:t>
      </w:r>
      <w:proofErr w:type="spellEnd"/>
      <w:r w:rsidRPr="00A16F05">
        <w:rPr>
          <w:sz w:val="24"/>
          <w:szCs w:val="24"/>
        </w:rPr>
        <w:t xml:space="preserve"> sottostare agli obblighi</w:t>
      </w:r>
    </w:p>
    <w:p w14:paraId="1206B915" w14:textId="77777777" w:rsidR="00FA5CE2" w:rsidRPr="00A16F05" w:rsidRDefault="00FA5CE2" w:rsidP="00FA5CE2">
      <w:pPr>
        <w:spacing w:line="360" w:lineRule="auto"/>
        <w:rPr>
          <w:sz w:val="24"/>
          <w:szCs w:val="24"/>
        </w:rPr>
      </w:pPr>
      <w:r w:rsidRPr="00A16F05">
        <w:rPr>
          <w:sz w:val="24"/>
          <w:szCs w:val="24"/>
        </w:rPr>
        <w:t>derivanti dall’art. 2, comma 3, del DPR n. 62/2013 “Codice di comportamento dei dipendenti</w:t>
      </w:r>
    </w:p>
    <w:p w14:paraId="668EAFB1" w14:textId="3EB45D32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A16F05">
        <w:rPr>
          <w:sz w:val="24"/>
          <w:szCs w:val="24"/>
        </w:rPr>
        <w:t>pubblici”</w:t>
      </w:r>
      <w:r w:rsidR="00A16F05">
        <w:rPr>
          <w:sz w:val="24"/>
          <w:szCs w:val="24"/>
        </w:rPr>
        <w:t>.</w:t>
      </w:r>
    </w:p>
    <w:p w14:paraId="0AF6FB63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17 - Norme Anticorruzione. Ai sensi dell’art.53, c.16 ter, del D.LGS.165/2001, in caso di</w:t>
      </w:r>
    </w:p>
    <w:p w14:paraId="4016AF86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affidamento, al momento della stipula del contratto di concessione, il concessionario </w:t>
      </w:r>
      <w:proofErr w:type="spellStart"/>
      <w:r w:rsidRPr="00FA5CE2">
        <w:rPr>
          <w:sz w:val="24"/>
          <w:szCs w:val="24"/>
        </w:rPr>
        <w:t>dovra’</w:t>
      </w:r>
      <w:proofErr w:type="spellEnd"/>
    </w:p>
    <w:p w14:paraId="4158881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attestare di non aver concluso contratti di lavoro subordinato o autonomo e comunque di non</w:t>
      </w:r>
    </w:p>
    <w:p w14:paraId="7C6A919B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aver attribuito incarichi ad ex dipendenti, che hanno esercitato poteri autorizzativi o negoziali per</w:t>
      </w:r>
    </w:p>
    <w:p w14:paraId="1F60D5AE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conto delle pubbliche amministrazioni nei loro confronti per il triennio successivo alla cessazione</w:t>
      </w:r>
    </w:p>
    <w:p w14:paraId="60F23D1D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 xml:space="preserve">del rapporto; </w:t>
      </w:r>
      <w:proofErr w:type="spellStart"/>
      <w:r w:rsidRPr="00FA5CE2">
        <w:rPr>
          <w:sz w:val="24"/>
          <w:szCs w:val="24"/>
        </w:rPr>
        <w:t>dovra’</w:t>
      </w:r>
      <w:proofErr w:type="spellEnd"/>
      <w:r w:rsidRPr="00FA5CE2">
        <w:rPr>
          <w:sz w:val="24"/>
          <w:szCs w:val="24"/>
        </w:rPr>
        <w:t xml:space="preserve"> attestare inoltre l’assenza di relazioni di parentela o affinità sussistenti tra i</w:t>
      </w:r>
    </w:p>
    <w:p w14:paraId="481F779F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titolari, gli amministratori, i soci e i dipendenti dell’appaltatore stesso e i dirigenti e i dipendenti</w:t>
      </w:r>
    </w:p>
    <w:p w14:paraId="7A3CF2CA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dell’amministrazione.</w:t>
      </w:r>
    </w:p>
    <w:p w14:paraId="69AF2111" w14:textId="72F8192D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lastRenderedPageBreak/>
        <w:t xml:space="preserve">-Il Responsabile Unico del procedimento è </w:t>
      </w:r>
      <w:proofErr w:type="spellStart"/>
      <w:r w:rsidR="00B7586A">
        <w:rPr>
          <w:sz w:val="24"/>
          <w:szCs w:val="24"/>
        </w:rPr>
        <w:t>l’Ing</w:t>
      </w:r>
      <w:proofErr w:type="spellEnd"/>
      <w:r w:rsidR="00B7586A">
        <w:rPr>
          <w:sz w:val="24"/>
          <w:szCs w:val="24"/>
        </w:rPr>
        <w:t>. Valtriani Alessandro</w:t>
      </w:r>
      <w:r w:rsidRPr="00FA5CE2">
        <w:rPr>
          <w:sz w:val="24"/>
          <w:szCs w:val="24"/>
        </w:rPr>
        <w:t>, Responsabile U.O. Patrimonio</w:t>
      </w:r>
      <w:r w:rsidR="00B7586A">
        <w:rPr>
          <w:sz w:val="24"/>
          <w:szCs w:val="24"/>
        </w:rPr>
        <w:t xml:space="preserve"> del Comune di Monticiano (SI) </w:t>
      </w:r>
    </w:p>
    <w:p w14:paraId="7E9471EC" w14:textId="77777777" w:rsidR="00FA5CE2" w:rsidRP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Per tutto quanto non disposto dal presente avviso, si fa riferimento alle norme vigenti di cui al D.</w:t>
      </w:r>
    </w:p>
    <w:p w14:paraId="1FE36864" w14:textId="77777777" w:rsidR="00FA5CE2" w:rsidRDefault="00FA5CE2" w:rsidP="00FA5CE2">
      <w:pPr>
        <w:spacing w:line="360" w:lineRule="auto"/>
        <w:rPr>
          <w:sz w:val="24"/>
          <w:szCs w:val="24"/>
        </w:rPr>
      </w:pPr>
      <w:r w:rsidRPr="00FA5CE2">
        <w:rPr>
          <w:sz w:val="24"/>
          <w:szCs w:val="24"/>
        </w:rPr>
        <w:t>Lgs. 50/2016 e al D.P.R. 207/2010, in quanto applicabile.</w:t>
      </w:r>
    </w:p>
    <w:p w14:paraId="36E987E4" w14:textId="77777777" w:rsidR="00B7586A" w:rsidRPr="00FA5CE2" w:rsidRDefault="00B7586A" w:rsidP="00FA5CE2">
      <w:pPr>
        <w:spacing w:line="360" w:lineRule="auto"/>
        <w:rPr>
          <w:sz w:val="24"/>
          <w:szCs w:val="24"/>
        </w:rPr>
      </w:pPr>
    </w:p>
    <w:p w14:paraId="72288F54" w14:textId="117BD169" w:rsidR="00FA5CE2" w:rsidRPr="00FA5CE2" w:rsidRDefault="00B7586A" w:rsidP="00FA5C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Monticiano </w:t>
      </w:r>
      <w:r w:rsidR="00A16F05">
        <w:rPr>
          <w:sz w:val="24"/>
          <w:szCs w:val="24"/>
        </w:rPr>
        <w:t>07/05/2024</w:t>
      </w:r>
    </w:p>
    <w:p w14:paraId="190F82E7" w14:textId="77777777" w:rsidR="00FA5CE2" w:rsidRPr="00FA5CE2" w:rsidRDefault="00FA5CE2" w:rsidP="00B7586A">
      <w:pPr>
        <w:spacing w:line="360" w:lineRule="auto"/>
        <w:jc w:val="right"/>
        <w:rPr>
          <w:sz w:val="24"/>
          <w:szCs w:val="24"/>
        </w:rPr>
      </w:pPr>
      <w:r w:rsidRPr="00FA5CE2">
        <w:rPr>
          <w:sz w:val="24"/>
          <w:szCs w:val="24"/>
        </w:rPr>
        <w:t xml:space="preserve"> Il RUP</w:t>
      </w:r>
    </w:p>
    <w:p w14:paraId="6D074A5C" w14:textId="4948464E" w:rsidR="001C73F7" w:rsidRPr="00432440" w:rsidRDefault="00B7586A" w:rsidP="00B7586A">
      <w:pPr>
        <w:spacing w:line="360" w:lineRule="auto"/>
        <w:jc w:val="right"/>
        <w:rPr>
          <w:rFonts w:eastAsia="Calibri"/>
          <w:b/>
          <w:bCs/>
          <w:sz w:val="24"/>
          <w:szCs w:val="24"/>
        </w:rPr>
      </w:pPr>
      <w:r>
        <w:rPr>
          <w:sz w:val="24"/>
          <w:szCs w:val="24"/>
        </w:rPr>
        <w:t xml:space="preserve">Ing. Valtriani Alessandro </w:t>
      </w:r>
      <w:r w:rsidR="001C73F7" w:rsidRPr="00432440">
        <w:rPr>
          <w:sz w:val="24"/>
          <w:szCs w:val="24"/>
        </w:rPr>
        <w:t xml:space="preserve"> </w:t>
      </w:r>
    </w:p>
    <w:sectPr w:rsidR="001C73F7" w:rsidRPr="00432440" w:rsidSect="009149D7">
      <w:headerReference w:type="default" r:id="rId8"/>
      <w:footerReference w:type="default" r:id="rId9"/>
      <w:pgSz w:w="11906" w:h="16838"/>
      <w:pgMar w:top="4253" w:right="1134" w:bottom="1134" w:left="1134" w:header="113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FE312" w14:textId="77777777" w:rsidR="009149D7" w:rsidRDefault="009149D7">
      <w:r>
        <w:separator/>
      </w:r>
    </w:p>
  </w:endnote>
  <w:endnote w:type="continuationSeparator" w:id="0">
    <w:p w14:paraId="0BC95B5C" w14:textId="77777777" w:rsidR="009149D7" w:rsidRDefault="0091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89E9B" w14:textId="77777777" w:rsidR="002225BA" w:rsidRDefault="002225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E23D5" w14:textId="77777777" w:rsidR="009149D7" w:rsidRDefault="009149D7">
      <w:r>
        <w:separator/>
      </w:r>
    </w:p>
  </w:footnote>
  <w:footnote w:type="continuationSeparator" w:id="0">
    <w:p w14:paraId="7C7758B8" w14:textId="77777777" w:rsidR="009149D7" w:rsidRDefault="0091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764D" w14:textId="77777777" w:rsidR="00D66860" w:rsidRDefault="00D66860" w:rsidP="00D66860">
    <w:pPr>
      <w:pBdr>
        <w:top w:val="nil"/>
        <w:left w:val="nil"/>
        <w:bottom w:val="nil"/>
        <w:right w:val="nil"/>
        <w:between w:val="nil"/>
      </w:pBdr>
      <w:rPr>
        <w:color w:val="000000"/>
        <w:sz w:val="44"/>
        <w:szCs w:val="44"/>
      </w:rPr>
    </w:pPr>
    <w:r>
      <w:rPr>
        <w:smallCaps/>
        <w:color w:val="000000"/>
        <w:sz w:val="44"/>
        <w:szCs w:val="44"/>
      </w:rPr>
      <w:t xml:space="preserve">    </w:t>
    </w:r>
    <w:r w:rsidR="00D65D98">
      <w:rPr>
        <w:smallCaps/>
        <w:color w:val="000000"/>
        <w:sz w:val="44"/>
        <w:szCs w:val="44"/>
      </w:rPr>
      <w:t>Comune di Monticiano</w:t>
    </w:r>
    <w:r w:rsidR="00D65D98">
      <w:rPr>
        <w:noProof/>
      </w:rPr>
      <w:drawing>
        <wp:anchor distT="0" distB="0" distL="114300" distR="114300" simplePos="0" relativeHeight="251658240" behindDoc="0" locked="0" layoutInCell="1" hidden="0" allowOverlap="1" wp14:anchorId="06150E81" wp14:editId="70DA10B3">
          <wp:simplePos x="0" y="0"/>
          <wp:positionH relativeFrom="column">
            <wp:posOffset>86996</wp:posOffset>
          </wp:positionH>
          <wp:positionV relativeFrom="paragraph">
            <wp:posOffset>0</wp:posOffset>
          </wp:positionV>
          <wp:extent cx="1310005" cy="1362710"/>
          <wp:effectExtent l="0" t="0" r="0" b="0"/>
          <wp:wrapSquare wrapText="bothSides" distT="0" distB="0" distL="114300" distR="114300"/>
          <wp:docPr id="7038960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0005" cy="136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2F36F3" w14:textId="77777777" w:rsidR="002F6167" w:rsidRPr="00D66860" w:rsidRDefault="00D66860" w:rsidP="00D66860">
    <w:pPr>
      <w:pBdr>
        <w:top w:val="nil"/>
        <w:left w:val="nil"/>
        <w:bottom w:val="nil"/>
        <w:right w:val="nil"/>
        <w:between w:val="nil"/>
      </w:pBdr>
      <w:rPr>
        <w:color w:val="000000"/>
        <w:sz w:val="44"/>
        <w:szCs w:val="44"/>
      </w:rPr>
    </w:pPr>
    <w:r>
      <w:rPr>
        <w:color w:val="000000"/>
        <w:sz w:val="44"/>
        <w:szCs w:val="44"/>
      </w:rPr>
      <w:t xml:space="preserve">               </w:t>
    </w:r>
    <w:r w:rsidR="00D65D98">
      <w:rPr>
        <w:i/>
        <w:color w:val="000000"/>
        <w:sz w:val="22"/>
        <w:szCs w:val="22"/>
      </w:rPr>
      <w:t>Provincia di Siena</w:t>
    </w:r>
  </w:p>
  <w:p w14:paraId="2A5BCCFD" w14:textId="77777777" w:rsidR="002F6167" w:rsidRDefault="00D66860" w:rsidP="00D6686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                  </w:t>
    </w:r>
    <w:r w:rsidR="00D65D98">
      <w:rPr>
        <w:i/>
        <w:color w:val="000000"/>
        <w:sz w:val="24"/>
        <w:szCs w:val="24"/>
      </w:rPr>
      <w:t>-----------------------------------</w:t>
    </w:r>
  </w:p>
  <w:p w14:paraId="1ED3CF0B" w14:textId="77777777" w:rsidR="002F6167" w:rsidRDefault="00D66860" w:rsidP="00D6686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smallCaps/>
        <w:color w:val="000000"/>
      </w:rPr>
      <w:t xml:space="preserve">                        </w:t>
    </w:r>
    <w:r w:rsidR="00D65D98">
      <w:rPr>
        <w:smallCaps/>
        <w:color w:val="000000"/>
      </w:rPr>
      <w:t>Medaglia d’Oro al Merito Civile</w:t>
    </w:r>
  </w:p>
  <w:p w14:paraId="3EBA9743" w14:textId="77777777" w:rsidR="002F6167" w:rsidRDefault="00D66860" w:rsidP="00D6686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smallCaps/>
        <w:color w:val="000000"/>
      </w:rPr>
      <w:t xml:space="preserve">                                  </w:t>
    </w:r>
    <w:r w:rsidR="00D65D98">
      <w:rPr>
        <w:smallCaps/>
        <w:color w:val="000000"/>
      </w:rPr>
      <w:t>Monticiano 1943 – 1945</w:t>
    </w:r>
  </w:p>
  <w:p w14:paraId="1749BD02" w14:textId="77777777" w:rsidR="002F6167" w:rsidRDefault="002F616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2E4BD23" w14:textId="77777777" w:rsidR="002F6167" w:rsidRDefault="002F61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jc w:val="center"/>
      <w:rPr>
        <w:rFonts w:ascii="Arial Narrow" w:eastAsia="Arial Narrow" w:hAnsi="Arial Narrow" w:cs="Arial Narrow"/>
        <w:color w:val="7F7F7F"/>
      </w:rPr>
    </w:pPr>
  </w:p>
  <w:p w14:paraId="1C389F2A" w14:textId="77777777" w:rsidR="002F6167" w:rsidRDefault="002F616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jc w:val="center"/>
      <w:rPr>
        <w:rFonts w:ascii="Arial Narrow" w:eastAsia="Arial Narrow" w:hAnsi="Arial Narrow" w:cs="Arial Narrow"/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8464E2"/>
    <w:multiLevelType w:val="hybridMultilevel"/>
    <w:tmpl w:val="9B3E4902"/>
    <w:lvl w:ilvl="0" w:tplc="95DEF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314D"/>
    <w:multiLevelType w:val="hybridMultilevel"/>
    <w:tmpl w:val="38FE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1DBC"/>
    <w:multiLevelType w:val="hybridMultilevel"/>
    <w:tmpl w:val="D7C6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75C2"/>
    <w:multiLevelType w:val="hybridMultilevel"/>
    <w:tmpl w:val="D572F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5440"/>
    <w:multiLevelType w:val="multilevel"/>
    <w:tmpl w:val="C486C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C653AF8"/>
    <w:multiLevelType w:val="hybridMultilevel"/>
    <w:tmpl w:val="DDEAEAE0"/>
    <w:lvl w:ilvl="0" w:tplc="0410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7" w15:restartNumberingAfterBreak="0">
    <w:nsid w:val="3E922FC5"/>
    <w:multiLevelType w:val="hybridMultilevel"/>
    <w:tmpl w:val="67AA4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C434C"/>
    <w:multiLevelType w:val="hybridMultilevel"/>
    <w:tmpl w:val="DF240A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62902"/>
    <w:multiLevelType w:val="hybridMultilevel"/>
    <w:tmpl w:val="D472D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15588">
    <w:abstractNumId w:val="5"/>
  </w:num>
  <w:num w:numId="2" w16cid:durableId="557084544">
    <w:abstractNumId w:val="2"/>
  </w:num>
  <w:num w:numId="3" w16cid:durableId="1792046307">
    <w:abstractNumId w:val="6"/>
  </w:num>
  <w:num w:numId="4" w16cid:durableId="1208030889">
    <w:abstractNumId w:val="4"/>
  </w:num>
  <w:num w:numId="5" w16cid:durableId="1784497841">
    <w:abstractNumId w:val="0"/>
  </w:num>
  <w:num w:numId="6" w16cid:durableId="803229408">
    <w:abstractNumId w:val="3"/>
  </w:num>
  <w:num w:numId="7" w16cid:durableId="290526482">
    <w:abstractNumId w:val="9"/>
  </w:num>
  <w:num w:numId="8" w16cid:durableId="2038696475">
    <w:abstractNumId w:val="7"/>
  </w:num>
  <w:num w:numId="9" w16cid:durableId="1353147837">
    <w:abstractNumId w:val="1"/>
  </w:num>
  <w:num w:numId="10" w16cid:durableId="288053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67"/>
    <w:rsid w:val="0008770B"/>
    <w:rsid w:val="00090E95"/>
    <w:rsid w:val="000A6056"/>
    <w:rsid w:val="000E0C7D"/>
    <w:rsid w:val="001368C7"/>
    <w:rsid w:val="0015585E"/>
    <w:rsid w:val="00157433"/>
    <w:rsid w:val="00171866"/>
    <w:rsid w:val="00173028"/>
    <w:rsid w:val="001C73F7"/>
    <w:rsid w:val="001C790C"/>
    <w:rsid w:val="001D6465"/>
    <w:rsid w:val="001F025D"/>
    <w:rsid w:val="00216D3D"/>
    <w:rsid w:val="002225BA"/>
    <w:rsid w:val="00257F35"/>
    <w:rsid w:val="00261999"/>
    <w:rsid w:val="00271D2A"/>
    <w:rsid w:val="0029683A"/>
    <w:rsid w:val="002A625C"/>
    <w:rsid w:val="002A68D1"/>
    <w:rsid w:val="002C666A"/>
    <w:rsid w:val="002F6167"/>
    <w:rsid w:val="003C390F"/>
    <w:rsid w:val="003D4C11"/>
    <w:rsid w:val="003E4CE1"/>
    <w:rsid w:val="003F1216"/>
    <w:rsid w:val="00432440"/>
    <w:rsid w:val="00453D14"/>
    <w:rsid w:val="004731DD"/>
    <w:rsid w:val="00486DCA"/>
    <w:rsid w:val="004D57D4"/>
    <w:rsid w:val="004F223A"/>
    <w:rsid w:val="004F6FA0"/>
    <w:rsid w:val="00513733"/>
    <w:rsid w:val="00515244"/>
    <w:rsid w:val="00551799"/>
    <w:rsid w:val="00572A7A"/>
    <w:rsid w:val="005901E0"/>
    <w:rsid w:val="006256F1"/>
    <w:rsid w:val="00656982"/>
    <w:rsid w:val="00657786"/>
    <w:rsid w:val="006A4FA7"/>
    <w:rsid w:val="007127B6"/>
    <w:rsid w:val="00725D41"/>
    <w:rsid w:val="00735DB5"/>
    <w:rsid w:val="00751BA9"/>
    <w:rsid w:val="00752046"/>
    <w:rsid w:val="007708C0"/>
    <w:rsid w:val="00790540"/>
    <w:rsid w:val="007C116F"/>
    <w:rsid w:val="007E397F"/>
    <w:rsid w:val="008D1F6F"/>
    <w:rsid w:val="008F6DC4"/>
    <w:rsid w:val="009149D7"/>
    <w:rsid w:val="009217A5"/>
    <w:rsid w:val="00923289"/>
    <w:rsid w:val="00931D01"/>
    <w:rsid w:val="00974781"/>
    <w:rsid w:val="00996EE3"/>
    <w:rsid w:val="009A2FF0"/>
    <w:rsid w:val="009A5A8D"/>
    <w:rsid w:val="009C3945"/>
    <w:rsid w:val="009D07FD"/>
    <w:rsid w:val="009D32D0"/>
    <w:rsid w:val="00A11E45"/>
    <w:rsid w:val="00A16F05"/>
    <w:rsid w:val="00A769B0"/>
    <w:rsid w:val="00AE4DED"/>
    <w:rsid w:val="00B31814"/>
    <w:rsid w:val="00B44CAB"/>
    <w:rsid w:val="00B51695"/>
    <w:rsid w:val="00B544D5"/>
    <w:rsid w:val="00B60E4E"/>
    <w:rsid w:val="00B7586A"/>
    <w:rsid w:val="00B86E1F"/>
    <w:rsid w:val="00BB0277"/>
    <w:rsid w:val="00BF2EA5"/>
    <w:rsid w:val="00C41527"/>
    <w:rsid w:val="00D04378"/>
    <w:rsid w:val="00D308E0"/>
    <w:rsid w:val="00D44C9F"/>
    <w:rsid w:val="00D65D98"/>
    <w:rsid w:val="00D66860"/>
    <w:rsid w:val="00D7679D"/>
    <w:rsid w:val="00D80542"/>
    <w:rsid w:val="00D9643A"/>
    <w:rsid w:val="00DA26BC"/>
    <w:rsid w:val="00DB1FEB"/>
    <w:rsid w:val="00DC4D7B"/>
    <w:rsid w:val="00DC72C7"/>
    <w:rsid w:val="00DC7CDE"/>
    <w:rsid w:val="00DD2A13"/>
    <w:rsid w:val="00E0732C"/>
    <w:rsid w:val="00EA52F5"/>
    <w:rsid w:val="00EC55F3"/>
    <w:rsid w:val="00EF5C0F"/>
    <w:rsid w:val="00F01240"/>
    <w:rsid w:val="00F662F3"/>
    <w:rsid w:val="00F848DE"/>
    <w:rsid w:val="00F9086A"/>
    <w:rsid w:val="00FA12D0"/>
    <w:rsid w:val="00F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5214"/>
  <w15:docId w15:val="{60B40498-458C-41F6-B2C8-EA1D720F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574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68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860"/>
  </w:style>
  <w:style w:type="paragraph" w:styleId="Pidipagina">
    <w:name w:val="footer"/>
    <w:basedOn w:val="Normale"/>
    <w:link w:val="PidipaginaCarattere"/>
    <w:uiPriority w:val="99"/>
    <w:unhideWhenUsed/>
    <w:rsid w:val="00D668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860"/>
  </w:style>
  <w:style w:type="character" w:styleId="Collegamentoipertestuale">
    <w:name w:val="Hyperlink"/>
    <w:basedOn w:val="Carpredefinitoparagrafo"/>
    <w:uiPriority w:val="99"/>
    <w:unhideWhenUsed/>
    <w:rsid w:val="001C79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90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E0732C"/>
    <w:pPr>
      <w:suppressAutoHyphens/>
    </w:pPr>
    <w:rPr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732C"/>
    <w:rPr>
      <w:lang w:eastAsia="zh-CN"/>
    </w:rPr>
  </w:style>
  <w:style w:type="character" w:styleId="Enfasigrassetto">
    <w:name w:val="Strong"/>
    <w:basedOn w:val="Carpredefinitoparagrafo"/>
    <w:uiPriority w:val="22"/>
    <w:qFormat/>
    <w:rsid w:val="00B51695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432440"/>
    <w:pPr>
      <w:spacing w:after="1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3244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32440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monticiano.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Burchianti</dc:creator>
  <cp:keywords/>
  <dc:description/>
  <cp:lastModifiedBy>Comune di Monticiano Comune di Monticiano</cp:lastModifiedBy>
  <cp:revision>4</cp:revision>
  <cp:lastPrinted>2022-11-02T11:14:00Z</cp:lastPrinted>
  <dcterms:created xsi:type="dcterms:W3CDTF">2024-04-23T14:50:00Z</dcterms:created>
  <dcterms:modified xsi:type="dcterms:W3CDTF">2024-05-07T12:26:00Z</dcterms:modified>
</cp:coreProperties>
</file>